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72393B2A">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1、资质清单表</w:t>
      </w:r>
    </w:p>
    <w:p w14:paraId="4F6EABC0">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w:t>
      </w:r>
      <w:r>
        <w:rPr>
          <w:rFonts w:hint="eastAsia"/>
          <w:bCs/>
          <w:sz w:val="21"/>
          <w:szCs w:val="21"/>
          <w:lang w:val="en-US" w:bidi="ar-SA"/>
        </w:rPr>
        <w:t>行业相关荣誉证书、专业资证和人员资质</w:t>
      </w:r>
    </w:p>
    <w:p w14:paraId="21702BD7">
      <w:pPr>
        <w:widowControl w:val="0"/>
        <w:numPr>
          <w:ilvl w:val="0"/>
          <w:numId w:val="0"/>
        </w:numPr>
        <w:jc w:val="both"/>
        <w:rPr>
          <w:rFonts w:hint="default" w:ascii="宋体" w:hAnsi="宋体" w:eastAsia="宋体" w:cs="宋体"/>
          <w:bCs/>
          <w:szCs w:val="21"/>
          <w:lang w:val="en-US" w:eastAsia="zh-CN"/>
        </w:rPr>
      </w:pP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bookmarkStart w:id="0" w:name="_GoBack"/>
            <w:bookmarkEnd w:id="0"/>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402F1813"/>
    <w:rsid w:val="40F41D5D"/>
    <w:rsid w:val="41F95E06"/>
    <w:rsid w:val="600F1290"/>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1481</Words>
  <Characters>1615</Characters>
  <Lines>0</Lines>
  <Paragraphs>0</Paragraphs>
  <TotalTime>49</TotalTime>
  <ScaleCrop>false</ScaleCrop>
  <LinksUpToDate>false</LinksUpToDate>
  <CharactersWithSpaces>1617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2025-02-05T01:01:31Z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